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C9" w:rsidRDefault="003C3AC9" w:rsidP="003C3A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3C3AC9" w:rsidRDefault="003C3AC9" w:rsidP="003C3A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647000, г"/>
        </w:smartTagPr>
        <w:r>
          <w:rPr>
            <w:rFonts w:ascii="Times New Roman" w:eastAsia="Times New Roman" w:hAnsi="Times New Roman" w:cs="Times New Roman"/>
            <w:lang w:eastAsia="ru-RU"/>
          </w:rPr>
          <w:t>647000, г</w:t>
        </w:r>
      </w:smartTag>
      <w:r>
        <w:rPr>
          <w:rFonts w:ascii="Times New Roman" w:eastAsia="Times New Roman" w:hAnsi="Times New Roman" w:cs="Times New Roman"/>
          <w:lang w:eastAsia="ru-RU"/>
        </w:rPr>
        <w:t xml:space="preserve">. Дудинка, ул. Островского д.3, тел/факс (39191) 5–05–10, </w:t>
      </w:r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>
          <w:rPr>
            <w:rStyle w:val="a9"/>
            <w:rFonts w:ascii="Times New Roman" w:eastAsia="Times New Roman" w:hAnsi="Times New Roman" w:cs="Times New Roman"/>
            <w:lang w:val="en-US" w:eastAsia="ru-RU"/>
          </w:rPr>
          <w:t>zabawa</w:t>
        </w:r>
        <w:r>
          <w:rPr>
            <w:rStyle w:val="a9"/>
            <w:rFonts w:ascii="Times New Roman" w:eastAsia="Times New Roman" w:hAnsi="Times New Roman" w:cs="Times New Roman"/>
            <w:lang w:eastAsia="ru-RU"/>
          </w:rPr>
          <w:t>00@</w:t>
        </w:r>
        <w:r>
          <w:rPr>
            <w:rStyle w:val="a9"/>
            <w:rFonts w:ascii="Times New Roman" w:eastAsia="Times New Roman" w:hAnsi="Times New Roman" w:cs="Times New Roman"/>
            <w:lang w:val="en-US" w:eastAsia="ru-RU"/>
          </w:rPr>
          <w:t>mail</w:t>
        </w:r>
        <w:r>
          <w:rPr>
            <w:rStyle w:val="a9"/>
            <w:rFonts w:ascii="Times New Roman" w:eastAsia="Times New Roman" w:hAnsi="Times New Roman" w:cs="Times New Roman"/>
            <w:lang w:eastAsia="ru-RU"/>
          </w:rPr>
          <w:t>.</w:t>
        </w:r>
        <w:r>
          <w:rPr>
            <w:rStyle w:val="a9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3C3AC9" w:rsidRDefault="003C3AC9" w:rsidP="00057483">
      <w:pPr>
        <w:spacing w:after="188" w:line="3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7111" w:rsidRPr="00A87111" w:rsidRDefault="00A87111" w:rsidP="00057483">
      <w:pPr>
        <w:spacing w:after="188" w:line="3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71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наставничества</w:t>
      </w:r>
    </w:p>
    <w:p w:rsidR="00A87111" w:rsidRPr="00A87111" w:rsidRDefault="00A87111" w:rsidP="00A87111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 сам должен быть тем, </w:t>
      </w:r>
      <w:r w:rsidRPr="00A87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он хочет сделать воспитанника.</w:t>
      </w:r>
      <w:r w:rsidRPr="00A87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Даль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 миру нужен профессионально-компетентный,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реальной действительности,  даже при достаточно высоком уровне готовности к педагогической деятельности личностная и профессиональная адаптация молодого специалиста может протекать длительно и сложно.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</w:t>
      </w: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наставничества в ДОУ -</w:t>
      </w: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87111" w:rsidRPr="00A87111" w:rsidRDefault="00A87111" w:rsidP="00A87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наиболее легкую адаптацию молодых специалистов в коллективе, поддержать педагога эмоционально, укрепить веру в себя;</w:t>
      </w:r>
    </w:p>
    <w:p w:rsidR="00A87111" w:rsidRPr="00A87111" w:rsidRDefault="00A87111" w:rsidP="00A87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знаниями;</w:t>
      </w:r>
    </w:p>
    <w:p w:rsidR="00A87111" w:rsidRPr="00A87111" w:rsidRDefault="00A87111" w:rsidP="00A87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планировать мероприятия, способствующие профессиональному росту;</w:t>
      </w:r>
    </w:p>
    <w:p w:rsidR="00A87111" w:rsidRPr="00A87111" w:rsidRDefault="00A87111" w:rsidP="00A87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молодых специалистов к корпоративной культуре учреждения, объединять вокруг традиций ДОУ.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наставника</w:t>
      </w: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помочь молодому специалисту реализовать себя, развить личностные качества, коммуникативные и управленческие умения. Педагог</w:t>
      </w: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воспитанников, родителей. 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Педагог-наставник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 </w:t>
      </w:r>
    </w:p>
    <w:tbl>
      <w:tblPr>
        <w:tblW w:w="100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7"/>
        <w:gridCol w:w="2517"/>
        <w:gridCol w:w="2160"/>
        <w:gridCol w:w="2383"/>
      </w:tblGrid>
      <w:tr w:rsidR="00A87111" w:rsidRPr="00A87111" w:rsidTr="00A87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111" w:rsidRPr="00A87111" w:rsidRDefault="00A87111" w:rsidP="00A8711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4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99697" cy="1129085"/>
                  <wp:effectExtent l="19050" t="0" r="5253" b="0"/>
                  <wp:docPr id="1" name="Рисунок 1" descr="https://ds-7.vrn.prosadiki.ru/media/2018/12/24/1215520139/307eae50-1787-4383-9679-d39168fd00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-7.vrn.prosadiki.ru/media/2018/12/24/1215520139/307eae50-1787-4383-9679-d39168fd00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52" cy="1131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4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0848" cy="1073427"/>
                  <wp:effectExtent l="0" t="0" r="0" b="0"/>
                  <wp:docPr id="2" name="Рисунок 2" descr="https://ds-7.vrn.prosadiki.ru/media/2018/12/24/1215512208/ppp_prd_087_3d_people-cooper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-7.vrn.prosadiki.ru/media/2018/12/24/1215512208/ppp_prd_087_3d_people-coopera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84" cy="1073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4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8656" cy="1168841"/>
                  <wp:effectExtent l="19050" t="0" r="0" b="0"/>
                  <wp:docPr id="3" name="Рисунок 3" descr="https://ds-7.vrn.prosadiki.ru/media/2018/12/24/1215511872/1027px-3d-manAlejnikova_m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-7.vrn.prosadiki.ru/media/2018/12/24/1215511872/1027px-3d-manAlejnikova_m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35" cy="1171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48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57743" cy="994060"/>
                  <wp:effectExtent l="19050" t="0" r="4307" b="0"/>
                  <wp:docPr id="4" name="Рисунок 4" descr="https://ds-7.vrn.prosadiki.ru/media/2018/12/24/1215511446/na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-7.vrn.prosadiki.ru/media/2018/12/24/1215511446/na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32" cy="99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111" w:rsidRPr="00A87111" w:rsidTr="00A8711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НАСТАВНИЧЕСТВО - ЭТО</w:t>
            </w:r>
          </w:p>
        </w:tc>
      </w:tr>
      <w:tr w:rsidR="00A87111" w:rsidRPr="00A87111" w:rsidTr="00A87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дань моде и не инновация, а достаточно традиционный, но при этом эффективный метод адаптации педагогов к новым условиям.</w:t>
            </w:r>
          </w:p>
        </w:tc>
        <w:tc>
          <w:tcPr>
            <w:tcW w:w="0" w:type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осознанный выбор педагога: как наставника, так и его подопечного.</w:t>
            </w:r>
          </w:p>
        </w:tc>
        <w:tc>
          <w:tcPr>
            <w:tcW w:w="0" w:type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только для молодых педагогов, но и для специалистов, квалификацию которых по различным причинам необходимо развить.</w:t>
            </w:r>
          </w:p>
        </w:tc>
        <w:tc>
          <w:tcPr>
            <w:tcW w:w="0" w:type="auto"/>
            <w:vAlign w:val="center"/>
            <w:hideMark/>
          </w:tcPr>
          <w:p w:rsidR="00A87111" w:rsidRPr="00A87111" w:rsidRDefault="00A87111" w:rsidP="00A87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кадровая технология, позволяющая передать знания непосредственно на рабочем месте в реальной рабочей обстановке.</w:t>
            </w:r>
          </w:p>
        </w:tc>
      </w:tr>
    </w:tbl>
    <w:p w:rsidR="00A87111" w:rsidRPr="00057483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организации системы наставничества в </w:t>
      </w:r>
      <w:r w:rsidRPr="0005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ТМБ </w:t>
      </w: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057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«Забава»</w:t>
      </w: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 </w:t>
      </w:r>
      <w:r w:rsidRPr="00057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нормативные документы:</w:t>
      </w: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7111" w:rsidRDefault="003E422C" w:rsidP="003E422C">
      <w:pPr>
        <w:pStyle w:val="a4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наставничестве ТМБ ДОУ «Забава».</w:t>
      </w:r>
    </w:p>
    <w:p w:rsidR="003E422C" w:rsidRDefault="003E422C" w:rsidP="003E422C">
      <w:pPr>
        <w:pStyle w:val="a4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наставничеству.</w:t>
      </w:r>
    </w:p>
    <w:p w:rsidR="003E422C" w:rsidRDefault="003E422C" w:rsidP="003E422C">
      <w:pPr>
        <w:pStyle w:val="a4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об организации наставничества молодого специалиста в ДОУ.</w:t>
      </w:r>
    </w:p>
    <w:p w:rsidR="003E422C" w:rsidRPr="003E422C" w:rsidRDefault="003E422C" w:rsidP="003E422C">
      <w:pPr>
        <w:pStyle w:val="a4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наставника.</w:t>
      </w:r>
    </w:p>
    <w:p w:rsidR="00A87111" w:rsidRPr="00A87111" w:rsidRDefault="00A87111" w:rsidP="00A8711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 ПРОФЕССИОНАЛЬНОГО РОСТА</w:t>
      </w:r>
    </w:p>
    <w:p w:rsidR="00A87111" w:rsidRPr="00A87111" w:rsidRDefault="00A87111" w:rsidP="00A87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1 этап. Адаптация.</w:t>
      </w:r>
    </w:p>
    <w:p w:rsidR="00A87111" w:rsidRPr="00A87111" w:rsidRDefault="00A87111" w:rsidP="00A87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 заведующего;</w:t>
      </w:r>
    </w:p>
    <w:p w:rsidR="00A87111" w:rsidRPr="00A87111" w:rsidRDefault="00A87111" w:rsidP="00A87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ознакомительная беседа заместителя заведующей по УМР;</w:t>
      </w:r>
    </w:p>
    <w:p w:rsidR="00A87111" w:rsidRPr="00A87111" w:rsidRDefault="00A87111" w:rsidP="00A87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молодого воспитателя коллективу;</w:t>
      </w:r>
    </w:p>
    <w:p w:rsidR="00A87111" w:rsidRPr="00A87111" w:rsidRDefault="00A87111" w:rsidP="00A87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(выявление затруднений в работе);</w:t>
      </w:r>
    </w:p>
    <w:p w:rsidR="00A87111" w:rsidRPr="00A87111" w:rsidRDefault="00A87111" w:rsidP="00A87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подготовка к проведению образовательной деятельности и совместной деятельности, осуществляемой  в ходе режимных моментов;</w:t>
      </w:r>
    </w:p>
    <w:p w:rsidR="00A87111" w:rsidRPr="00A87111" w:rsidRDefault="00A87111" w:rsidP="00A87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воспитателя;</w:t>
      </w:r>
    </w:p>
    <w:p w:rsidR="00A87111" w:rsidRPr="00A87111" w:rsidRDefault="00A87111" w:rsidP="00A87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педагогической деятельности молодого педагога;</w:t>
      </w:r>
    </w:p>
    <w:p w:rsidR="00A87111" w:rsidRPr="00A87111" w:rsidRDefault="00A87111" w:rsidP="00A871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педагога-наставника.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Выбор формы работы с молодым специалистом должен начинаться с проведения диагностики (вводного анкетирования, тестирования или собеседования), где он расскажет о своих трудностях, проблемах, неудачах.</w:t>
      </w:r>
    </w:p>
    <w:p w:rsidR="00A87111" w:rsidRDefault="00A87111" w:rsidP="00A87111">
      <w:pPr>
        <w:pStyle w:val="voice"/>
        <w:spacing w:beforeAutospacing="0" w:afterAutospacing="0"/>
        <w:jc w:val="both"/>
        <w:rPr>
          <w:rStyle w:val="a5"/>
          <w:color w:val="000000"/>
          <w:u w:val="single"/>
        </w:rPr>
      </w:pPr>
      <w:r w:rsidRPr="00057483">
        <w:rPr>
          <w:rStyle w:val="a5"/>
          <w:color w:val="000000"/>
          <w:u w:val="single"/>
        </w:rPr>
        <w:t>Материалы для диагностики молодого специалиста</w:t>
      </w:r>
    </w:p>
    <w:p w:rsidR="003E422C" w:rsidRDefault="00256162" w:rsidP="00A87111">
      <w:pPr>
        <w:pStyle w:val="voice"/>
        <w:spacing w:beforeAutospacing="0" w:afterAutospacing="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</w:t>
      </w:r>
      <w:r w:rsidR="003E422C">
        <w:rPr>
          <w:rStyle w:val="a5"/>
          <w:b w:val="0"/>
          <w:color w:val="000000"/>
        </w:rPr>
        <w:t>Памятка молодому воспитателю</w:t>
      </w:r>
    </w:p>
    <w:p w:rsidR="003E422C" w:rsidRDefault="00256162" w:rsidP="00A87111">
      <w:pPr>
        <w:pStyle w:val="voice"/>
        <w:spacing w:beforeAutospacing="0" w:afterAutospacing="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</w:t>
      </w:r>
      <w:r w:rsidR="003E422C">
        <w:rPr>
          <w:rStyle w:val="a5"/>
          <w:b w:val="0"/>
          <w:color w:val="000000"/>
        </w:rPr>
        <w:t>Анкета для молодого педагога</w:t>
      </w:r>
    </w:p>
    <w:p w:rsidR="003E422C" w:rsidRDefault="00256162" w:rsidP="00A87111">
      <w:pPr>
        <w:pStyle w:val="voice"/>
        <w:spacing w:beforeAutospacing="0" w:afterAutospacing="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</w:t>
      </w:r>
      <w:r w:rsidR="003E422C">
        <w:rPr>
          <w:rStyle w:val="a5"/>
          <w:b w:val="0"/>
          <w:color w:val="000000"/>
        </w:rPr>
        <w:t>Диагностика молодого педагога</w:t>
      </w:r>
    </w:p>
    <w:p w:rsidR="003E422C" w:rsidRDefault="00256162" w:rsidP="00A87111">
      <w:pPr>
        <w:pStyle w:val="voice"/>
        <w:spacing w:beforeAutospacing="0" w:afterAutospacing="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</w:t>
      </w:r>
      <w:r w:rsidR="003E422C">
        <w:rPr>
          <w:rStyle w:val="a5"/>
          <w:b w:val="0"/>
          <w:color w:val="000000"/>
        </w:rPr>
        <w:t xml:space="preserve">Диагностические материалы для выявления профессиональных затруднений молодого специалиста с комментариями по </w:t>
      </w:r>
      <w:proofErr w:type="gramStart"/>
      <w:r w:rsidR="003E422C">
        <w:rPr>
          <w:rStyle w:val="a5"/>
          <w:b w:val="0"/>
          <w:color w:val="000000"/>
        </w:rPr>
        <w:t>из</w:t>
      </w:r>
      <w:proofErr w:type="gramEnd"/>
      <w:r w:rsidR="003E422C">
        <w:rPr>
          <w:rStyle w:val="a5"/>
          <w:b w:val="0"/>
          <w:color w:val="000000"/>
        </w:rPr>
        <w:t xml:space="preserve"> разработке</w:t>
      </w:r>
    </w:p>
    <w:p w:rsidR="003E422C" w:rsidRDefault="00256162" w:rsidP="00A87111">
      <w:pPr>
        <w:pStyle w:val="voice"/>
        <w:spacing w:beforeAutospacing="0" w:afterAutospacing="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t>-</w:t>
      </w:r>
      <w:r w:rsidR="003E422C">
        <w:rPr>
          <w:rStyle w:val="a5"/>
          <w:b w:val="0"/>
          <w:color w:val="000000"/>
        </w:rPr>
        <w:t xml:space="preserve">Тест на знание молодым специалистом ФГОС </w:t>
      </w:r>
      <w:proofErr w:type="gramStart"/>
      <w:r w:rsidR="003E422C">
        <w:rPr>
          <w:rStyle w:val="a5"/>
          <w:b w:val="0"/>
          <w:color w:val="000000"/>
        </w:rPr>
        <w:t>ДО</w:t>
      </w:r>
      <w:proofErr w:type="gramEnd"/>
    </w:p>
    <w:p w:rsidR="003E422C" w:rsidRDefault="00256162" w:rsidP="00A87111">
      <w:pPr>
        <w:pStyle w:val="voice"/>
        <w:spacing w:beforeAutospacing="0" w:afterAutospacing="0"/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</w:rPr>
        <w:lastRenderedPageBreak/>
        <w:t>-Модель организации работы с молодыми педагогами (презентация)</w:t>
      </w:r>
    </w:p>
    <w:p w:rsidR="00256162" w:rsidRPr="003E422C" w:rsidRDefault="00256162" w:rsidP="00A87111">
      <w:pPr>
        <w:pStyle w:val="voice"/>
        <w:spacing w:beforeAutospacing="0" w:afterAutospacing="0"/>
        <w:jc w:val="both"/>
        <w:rPr>
          <w:color w:val="000000"/>
        </w:rPr>
      </w:pPr>
      <w:r>
        <w:rPr>
          <w:rStyle w:val="a5"/>
          <w:b w:val="0"/>
          <w:color w:val="000000"/>
        </w:rPr>
        <w:t>-Глоссарий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7111" w:rsidRPr="00A87111" w:rsidRDefault="00A87111" w:rsidP="00A87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2 этап. Основной. </w:t>
      </w:r>
      <w:r w:rsidRPr="00A8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Наставник разрабатывает и реализует программу адаптации, </w:t>
      </w:r>
      <w:r w:rsidRPr="00A8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осуществляет корректировку профессиональных умений молодого специалиста, </w:t>
      </w:r>
      <w:r w:rsidRPr="00A8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помогает выстроить ему собственную программу самосовершенствования.</w:t>
      </w:r>
    </w:p>
    <w:p w:rsidR="00A87111" w:rsidRDefault="00A87111" w:rsidP="00A871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наставником тренингов, консультаций на различные темы:</w:t>
      </w:r>
    </w:p>
    <w:p w:rsidR="00256162" w:rsidRPr="00256162" w:rsidRDefault="00256162" w:rsidP="002561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56162">
        <w:rPr>
          <w:rFonts w:ascii="Times New Roman" w:hAnsi="Times New Roman" w:cs="Times New Roman"/>
          <w:sz w:val="24"/>
          <w:szCs w:val="24"/>
          <w:lang w:eastAsia="ru-RU"/>
        </w:rPr>
        <w:t>Система методической работы наставника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162" w:rsidRDefault="00256162" w:rsidP="002561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56162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Консультация: «Инновационный проект «Детский сад - </w:t>
      </w:r>
      <w:proofErr w:type="spellStart"/>
      <w:r w:rsidRPr="00256162">
        <w:rPr>
          <w:rFonts w:ascii="Times New Roman" w:hAnsi="Times New Roman" w:cs="Times New Roman"/>
          <w:sz w:val="24"/>
          <w:szCs w:val="24"/>
          <w:lang w:eastAsia="ru-RU"/>
        </w:rPr>
        <w:t>Игропарк</w:t>
      </w:r>
      <w:proofErr w:type="spellEnd"/>
      <w:r w:rsidRPr="00256162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162" w:rsidRPr="00256162" w:rsidRDefault="00256162" w:rsidP="002561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-Педагогический тренинг «Оценка уровня коммуникабельности молодого педагога с родителями».</w:t>
      </w:r>
    </w:p>
    <w:p w:rsidR="00A87111" w:rsidRPr="00A87111" w:rsidRDefault="00A87111" w:rsidP="00A871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опыта работы коллег своего учреждения и других ДОУ;</w:t>
      </w:r>
    </w:p>
    <w:p w:rsidR="00A87111" w:rsidRPr="00A87111" w:rsidRDefault="00A87111" w:rsidP="00A871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  своего профессионального мастерства, посещение городских мероприятий;</w:t>
      </w:r>
    </w:p>
    <w:p w:rsidR="00A87111" w:rsidRPr="00A87111" w:rsidRDefault="00A87111" w:rsidP="00A871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педагогов к подготовке и участию в проведении педсоветов, семинаров;</w:t>
      </w:r>
    </w:p>
    <w:p w:rsidR="00A87111" w:rsidRDefault="00A87111" w:rsidP="00A871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показу на уровне детского сада (разработка материала для образовательной деятельности с детьми):</w:t>
      </w:r>
    </w:p>
    <w:p w:rsidR="002552D0" w:rsidRPr="002552D0" w:rsidRDefault="002552D0" w:rsidP="002552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-А</w:t>
      </w:r>
      <w:r w:rsidRPr="002552D0">
        <w:rPr>
          <w:rFonts w:ascii="Times New Roman" w:hAnsi="Times New Roman" w:cs="Times New Roman"/>
          <w:sz w:val="24"/>
          <w:szCs w:val="24"/>
          <w:lang w:eastAsia="ru-RU"/>
        </w:rPr>
        <w:t>лгоритм создания технологической карты</w:t>
      </w:r>
    </w:p>
    <w:p w:rsidR="002552D0" w:rsidRPr="002552D0" w:rsidRDefault="002552D0" w:rsidP="002552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-Т</w:t>
      </w:r>
      <w:r w:rsidRPr="002552D0">
        <w:rPr>
          <w:rFonts w:ascii="Times New Roman" w:hAnsi="Times New Roman" w:cs="Times New Roman"/>
          <w:sz w:val="24"/>
          <w:szCs w:val="24"/>
          <w:lang w:eastAsia="ru-RU"/>
        </w:rPr>
        <w:t>ехнологическая карта образовательной деятельности с детьми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52D0" w:rsidRDefault="00A87111" w:rsidP="00A87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3 этап. Контрольно-оценочный. </w:t>
      </w:r>
      <w:r w:rsidRPr="00A8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Наставник проверяет эффективность работы с молодым специалистом.</w:t>
      </w:r>
    </w:p>
    <w:p w:rsidR="002552D0" w:rsidRDefault="002552D0" w:rsidP="00A87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87111" w:rsidRPr="00A87111" w:rsidRDefault="008354D5" w:rsidP="00835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552D0" w:rsidRPr="00255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для опытного воспитателя на определение эффективности его работы с молодым специалистом (</w:t>
      </w:r>
      <w:proofErr w:type="spellStart"/>
      <w:r w:rsidR="002552D0" w:rsidRPr="00255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Н.В.Микляева</w:t>
      </w:r>
      <w:proofErr w:type="spellEnd"/>
      <w:r w:rsidR="002552D0" w:rsidRPr="00255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Ю.В. </w:t>
      </w:r>
      <w:proofErr w:type="spellStart"/>
      <w:r w:rsidR="002552D0" w:rsidRPr="00255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Микляева</w:t>
      </w:r>
      <w:proofErr w:type="spellEnd"/>
      <w:r w:rsidR="002552D0" w:rsidRPr="00255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87111" w:rsidRPr="00A87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hyperlink r:id="rId12" w:history="1">
        <w:r w:rsidR="00A87111" w:rsidRPr="00A871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br/>
        </w:r>
      </w:hyperlink>
      <w:r w:rsidR="002552D0" w:rsidRPr="00255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111"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Наставничество должно стимулировать потребности молодого педагога в самосовершенствовании, способствовать его профессиональной и личностной самореализации. Всестороннее рассмотрение эффективности системы наставничества позволит руководителям ДОУ, педагогам-</w:t>
      </w:r>
      <w:r w:rsidR="00A87111"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наставникам быстро и качественно решать задачи профессионального становления молодых воспитателей, включать их в проектирование своего развития, оказывать им помощь в самоорганизации, самоанализе своего развития, повышать их профессиональную компетентность.</w:t>
      </w:r>
    </w:p>
    <w:p w:rsidR="00A87111" w:rsidRPr="00A87111" w:rsidRDefault="00A87111" w:rsidP="00A8711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Работа с молодыми и начинающими специалистами помогает коллективу педагогов согласовать свои методические, педагогические и психологические позиции, укрепляет дружеские связи между коллегами, делает молодого специалиста владельцем секретов мастерства, накопленного опытными педагогами.</w:t>
      </w:r>
    </w:p>
    <w:p w:rsidR="00047215" w:rsidRPr="00057483" w:rsidRDefault="00047215">
      <w:pPr>
        <w:rPr>
          <w:rFonts w:ascii="Times New Roman" w:hAnsi="Times New Roman" w:cs="Times New Roman"/>
          <w:sz w:val="24"/>
          <w:szCs w:val="24"/>
        </w:rPr>
      </w:pPr>
    </w:p>
    <w:sectPr w:rsidR="00047215" w:rsidRPr="00057483" w:rsidSect="0004721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DAA" w:rsidRDefault="00022DAA" w:rsidP="00022DAA">
      <w:pPr>
        <w:spacing w:after="0" w:line="240" w:lineRule="auto"/>
      </w:pPr>
      <w:r>
        <w:separator/>
      </w:r>
    </w:p>
  </w:endnote>
  <w:endnote w:type="continuationSeparator" w:id="1">
    <w:p w:rsidR="00022DAA" w:rsidRDefault="00022DAA" w:rsidP="0002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052766"/>
      <w:docPartObj>
        <w:docPartGallery w:val="Page Numbers (Bottom of Page)"/>
        <w:docPartUnique/>
      </w:docPartObj>
    </w:sdtPr>
    <w:sdtContent>
      <w:p w:rsidR="00022DAA" w:rsidRDefault="00022DAA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22DAA" w:rsidRDefault="00022D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DAA" w:rsidRDefault="00022DAA" w:rsidP="00022DAA">
      <w:pPr>
        <w:spacing w:after="0" w:line="240" w:lineRule="auto"/>
      </w:pPr>
      <w:r>
        <w:separator/>
      </w:r>
    </w:p>
  </w:footnote>
  <w:footnote w:type="continuationSeparator" w:id="1">
    <w:p w:rsidR="00022DAA" w:rsidRDefault="00022DAA" w:rsidP="0002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705"/>
    <w:multiLevelType w:val="multilevel"/>
    <w:tmpl w:val="3816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E1A6E"/>
    <w:multiLevelType w:val="multilevel"/>
    <w:tmpl w:val="380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22ED1"/>
    <w:multiLevelType w:val="multilevel"/>
    <w:tmpl w:val="9FD6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F2046"/>
    <w:multiLevelType w:val="multilevel"/>
    <w:tmpl w:val="B784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33B7C"/>
    <w:multiLevelType w:val="multilevel"/>
    <w:tmpl w:val="ADE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111"/>
    <w:rsid w:val="00022DAA"/>
    <w:rsid w:val="00047215"/>
    <w:rsid w:val="00057483"/>
    <w:rsid w:val="00061117"/>
    <w:rsid w:val="001775A8"/>
    <w:rsid w:val="002552D0"/>
    <w:rsid w:val="00256162"/>
    <w:rsid w:val="003C3AC9"/>
    <w:rsid w:val="003E422C"/>
    <w:rsid w:val="008354D5"/>
    <w:rsid w:val="00A87111"/>
    <w:rsid w:val="00B23EB3"/>
    <w:rsid w:val="00E2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A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87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5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A8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7111"/>
    <w:rPr>
      <w:b/>
      <w:bCs/>
    </w:rPr>
  </w:style>
  <w:style w:type="paragraph" w:styleId="a6">
    <w:name w:val="Normal (Web)"/>
    <w:basedOn w:val="a"/>
    <w:uiPriority w:val="99"/>
    <w:unhideWhenUsed/>
    <w:rsid w:val="00A8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11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8711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87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2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2DAA"/>
  </w:style>
  <w:style w:type="paragraph" w:styleId="ac">
    <w:name w:val="footer"/>
    <w:basedOn w:val="a"/>
    <w:link w:val="ad"/>
    <w:uiPriority w:val="99"/>
    <w:unhideWhenUsed/>
    <w:rsid w:val="0002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bawa00@mail.ru" TargetMode="External"/><Relationship Id="rId12" Type="http://schemas.openxmlformats.org/officeDocument/2006/relationships/hyperlink" Target="https://ds-7.vrn.prosadiki.ru/media/2018/12/16/1213366664/test_dlya_nastavn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2021-01-25T03:10:00Z</dcterms:created>
  <dcterms:modified xsi:type="dcterms:W3CDTF">2021-01-25T07:34:00Z</dcterms:modified>
</cp:coreProperties>
</file>